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16B55A26" wp14:paraId="2D187C10" wp14:textId="2E77C4FE">
      <w:pPr>
        <w:spacing w:before="0" w:beforeAutospacing="off" w:after="240" w:afterAutospacing="off" w:line="278" w:lineRule="auto"/>
        <w:rPr>
          <w:rFonts w:ascii="Calibri" w:hAnsi="Calibri" w:eastAsia="Calibri" w:cs="Calibri"/>
          <w:b w:val="1"/>
          <w:bCs w:val="1"/>
          <w:i w:val="0"/>
          <w:iCs w:val="0"/>
          <w:noProof w:val="0"/>
          <w:sz w:val="24"/>
          <w:szCs w:val="24"/>
          <w:lang w:val="pl-PL"/>
        </w:rPr>
      </w:pPr>
      <w:r w:rsidRPr="16B55A26" w:rsidR="00E996B0">
        <w:rPr>
          <w:rFonts w:ascii="Calibri" w:hAnsi="Calibri" w:eastAsia="Calibri" w:cs="Calibri"/>
          <w:b w:val="1"/>
          <w:bCs w:val="1"/>
          <w:i w:val="0"/>
          <w:iCs w:val="0"/>
          <w:noProof w:val="0"/>
          <w:sz w:val="24"/>
          <w:szCs w:val="24"/>
          <w:lang w:val="pl-PL"/>
        </w:rPr>
        <w:t>O elastycznych formach pracy w małych i średnich przedsiębiorstwach</w:t>
      </w:r>
    </w:p>
    <w:p xmlns:wp14="http://schemas.microsoft.com/office/word/2010/wordml" w:rsidP="16B55A26" wp14:paraId="42305B3A" wp14:textId="71962194">
      <w:pPr>
        <w:spacing w:before="0" w:beforeAutospacing="off" w:after="240" w:afterAutospacing="off" w:line="278" w:lineRule="auto"/>
        <w:rPr>
          <w:rFonts w:ascii="Calibri" w:hAnsi="Calibri" w:eastAsia="Calibri" w:cs="Calibri"/>
          <w:b w:val="0"/>
          <w:bCs w:val="0"/>
          <w:i w:val="0"/>
          <w:iCs w:val="0"/>
          <w:noProof w:val="0"/>
          <w:sz w:val="24"/>
          <w:szCs w:val="24"/>
          <w:lang w:val="pl-PL"/>
        </w:rPr>
      </w:pPr>
      <w:r w:rsidRPr="16B55A26" w:rsidR="00E996B0">
        <w:rPr>
          <w:rFonts w:ascii="Calibri" w:hAnsi="Calibri" w:eastAsia="Calibri" w:cs="Calibri"/>
          <w:b w:val="0"/>
          <w:bCs w:val="0"/>
          <w:i w:val="0"/>
          <w:iCs w:val="0"/>
          <w:noProof w:val="0"/>
          <w:sz w:val="24"/>
          <w:szCs w:val="24"/>
          <w:lang w:val="pl-PL"/>
        </w:rPr>
        <w:t>Elastyczne formy pracy w małych i średnich przedsiębiorstwach (MŚP), mikroprzedsiębiorstwach oraz jednoosobowych działalnościach gospodarczych zatrudniających pracowników to coraz popularniejsze rozwiązanie, pozwalające lepiej dopasować model zatrudnienia do oczekiwań pracowników i realiów rynkowych. Z elastycznych rozwiązań korzystają również jednostki zatrudniające pracowników, które nie są firmami, takie jak organizacje pozarządowe, instytucje publiczne czy podmioty społeczne. W mniejszych strukturach organizacyjnych elastyczność często stanowi kluczowy element utrzymania ciągłości działania i konkurencyjności, pozwala też w pełni wykorzystać potencjał kadrowy firm.</w:t>
      </w:r>
    </w:p>
    <w:p xmlns:wp14="http://schemas.microsoft.com/office/word/2010/wordml" w:rsidP="16B55A26" wp14:paraId="6BF311AF" wp14:textId="2812F6D0">
      <w:pPr>
        <w:spacing w:before="0" w:beforeAutospacing="off" w:after="240" w:afterAutospacing="off" w:line="278" w:lineRule="auto"/>
        <w:rPr>
          <w:rFonts w:ascii="Aptos" w:hAnsi="Aptos" w:eastAsia="Aptos" w:cs="Aptos"/>
          <w:b w:val="0"/>
          <w:bCs w:val="0"/>
          <w:i w:val="0"/>
          <w:iCs w:val="0"/>
          <w:noProof w:val="0"/>
          <w:sz w:val="24"/>
          <w:szCs w:val="24"/>
          <w:lang w:val="pl-PL"/>
        </w:rPr>
      </w:pPr>
      <w:r w:rsidR="00E996B0">
        <w:drawing>
          <wp:inline xmlns:wp14="http://schemas.microsoft.com/office/word/2010/wordprocessingDrawing" wp14:editId="4A2197B4" wp14:anchorId="745ABA69">
            <wp:extent cx="5667375" cy="3048000"/>
            <wp:effectExtent l="0" t="0" r="0" b="0"/>
            <wp:docPr id="57209895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72098955" name="Picture 572098955"/>
                    <pic:cNvPicPr/>
                  </pic:nvPicPr>
                  <pic:blipFill>
                    <a:blip xmlns:r="http://schemas.openxmlformats.org/officeDocument/2006/relationships" r:embed="rId865082279">
                      <a:extLst>
                        <a:ext uri="{28A0092B-C50C-407E-A947-70E740481C1C}">
                          <a14:useLocalDpi xmlns:a14="http://schemas.microsoft.com/office/drawing/2010/main"/>
                        </a:ext>
                      </a:extLst>
                    </a:blip>
                    <a:stretch>
                      <a:fillRect/>
                    </a:stretch>
                  </pic:blipFill>
                  <pic:spPr>
                    <a:xfrm>
                      <a:off x="0" y="0"/>
                      <a:ext cx="5667375" cy="3048000"/>
                    </a:xfrm>
                    <a:prstGeom prst="rect">
                      <a:avLst/>
                    </a:prstGeom>
                  </pic:spPr>
                </pic:pic>
              </a:graphicData>
            </a:graphic>
          </wp:inline>
        </w:drawing>
      </w:r>
    </w:p>
    <w:p xmlns:wp14="http://schemas.microsoft.com/office/word/2010/wordml" w:rsidP="16B55A26" wp14:paraId="016E3114" wp14:textId="118AC9EF">
      <w:pPr>
        <w:spacing w:before="240" w:beforeAutospacing="off" w:after="240" w:afterAutospacing="off" w:line="278" w:lineRule="auto"/>
        <w:rPr>
          <w:rFonts w:ascii="Calibri" w:hAnsi="Calibri" w:eastAsia="Calibri" w:cs="Calibri"/>
          <w:b w:val="0"/>
          <w:bCs w:val="0"/>
          <w:i w:val="0"/>
          <w:iCs w:val="0"/>
          <w:noProof w:val="0"/>
          <w:sz w:val="24"/>
          <w:szCs w:val="24"/>
          <w:lang w:val="pl-PL"/>
        </w:rPr>
      </w:pPr>
      <w:r w:rsidRPr="16B55A26" w:rsidR="00E996B0">
        <w:rPr>
          <w:rFonts w:ascii="Calibri" w:hAnsi="Calibri" w:eastAsia="Calibri" w:cs="Calibri"/>
          <w:b w:val="0"/>
          <w:bCs w:val="0"/>
          <w:i w:val="0"/>
          <w:iCs w:val="0"/>
          <w:noProof w:val="0"/>
          <w:sz w:val="24"/>
          <w:szCs w:val="24"/>
          <w:lang w:val="pl-PL"/>
        </w:rPr>
        <w:t>Elastyczność można osiągnąć m.in. poprzez wprowadzenie elastycznych grafików pracy, stosowanie równoważnego czasu pracy, umożliwienie pracy zdalnej lub hybrydowej na wybranych stanowiskach, job sharing, pracę rotacyjną czy czasowe dostosowanie liczby pracowników do aktualnych potrzeb. Rozwiązania te sprawdzają się szczególnie w branżach kreatywnych, IT, usługowych oraz w administracji i sektorze społecznym. Coraz częściej pojawiają się także w sektorze produkcyjnym, choć tam wymagają większego dostosowania do specyfiki procesów i konieczności fizycznej obecności pracowników.</w:t>
      </w:r>
    </w:p>
    <w:p xmlns:wp14="http://schemas.microsoft.com/office/word/2010/wordml" w:rsidP="16B55A26" wp14:paraId="7AE05625" wp14:textId="7458E8DF">
      <w:pPr>
        <w:spacing w:before="240" w:beforeAutospacing="off" w:after="240" w:afterAutospacing="off" w:line="278" w:lineRule="auto"/>
        <w:rPr>
          <w:rFonts w:ascii="Calibri" w:hAnsi="Calibri" w:eastAsia="Calibri" w:cs="Calibri"/>
          <w:b w:val="0"/>
          <w:bCs w:val="0"/>
          <w:i w:val="0"/>
          <w:iCs w:val="0"/>
          <w:noProof w:val="0"/>
          <w:sz w:val="24"/>
          <w:szCs w:val="24"/>
          <w:lang w:val="pl-PL"/>
        </w:rPr>
      </w:pPr>
      <w:r w:rsidRPr="16B55A26" w:rsidR="00E996B0">
        <w:rPr>
          <w:rFonts w:ascii="Calibri" w:hAnsi="Calibri" w:eastAsia="Calibri" w:cs="Calibri"/>
          <w:b w:val="0"/>
          <w:bCs w:val="0"/>
          <w:i w:val="0"/>
          <w:iCs w:val="0"/>
          <w:noProof w:val="0"/>
          <w:sz w:val="24"/>
          <w:szCs w:val="24"/>
          <w:lang w:val="pl-PL"/>
        </w:rPr>
        <w:t>Należy jednak pamiętać, że pełna elastyczność nie zawsze jest możliwa. W podmiotach wymagających pracy stacjonarnej, takich jak produkcja czy niektóre usługi, praca zdalna bywa ograniczona, a organizacja pracy opiera się na bezpośredniej współpracy zespołów. Wyzwania obejmują konieczność zachowania płynności procesów, szybkiego reagowania na zmiany oraz utrzymania spójnej komunikacji. Pracownicy wykonujący pracę fizyczną częściej wskazują na trudności w budowaniu relacji zespołowych oraz obawy związane z poczuciem stabilności.</w:t>
      </w:r>
    </w:p>
    <w:p xmlns:wp14="http://schemas.microsoft.com/office/word/2010/wordml" w:rsidP="16B55A26" wp14:paraId="68B98A9E" wp14:textId="75A27FCE">
      <w:pPr>
        <w:spacing w:before="240" w:beforeAutospacing="off" w:after="240" w:afterAutospacing="off" w:line="278" w:lineRule="auto"/>
        <w:rPr>
          <w:rFonts w:ascii="Calibri" w:hAnsi="Calibri" w:eastAsia="Calibri" w:cs="Calibri"/>
          <w:b w:val="0"/>
          <w:bCs w:val="0"/>
          <w:i w:val="0"/>
          <w:iCs w:val="0"/>
          <w:noProof w:val="0"/>
          <w:sz w:val="24"/>
          <w:szCs w:val="24"/>
          <w:lang w:val="pl-PL"/>
        </w:rPr>
      </w:pPr>
      <w:r w:rsidRPr="16B55A26" w:rsidR="00E996B0">
        <w:rPr>
          <w:rFonts w:ascii="Calibri" w:hAnsi="Calibri" w:eastAsia="Calibri" w:cs="Calibri"/>
          <w:b w:val="0"/>
          <w:bCs w:val="0"/>
          <w:i w:val="0"/>
          <w:iCs w:val="0"/>
          <w:noProof w:val="0"/>
          <w:sz w:val="24"/>
          <w:szCs w:val="24"/>
          <w:lang w:val="pl-PL"/>
        </w:rPr>
        <w:t>Praktyczne przykłady elastycznych rozwiązań obejmują elastyczne grafiki zmianowe w produkcji, pracę zdalną lub hybrydową dla działów administracyjnych, job sharing w usługach oraz czasowe zwiększanie zatrudnienia w okresach wzmożonego zapotrzebowania. Kluczowe jest testowanie różnych modeli i ich stopniowe wdrażanie, z uwzględnieniem specyfiki danej organizacji.</w:t>
      </w:r>
    </w:p>
    <w:p xmlns:wp14="http://schemas.microsoft.com/office/word/2010/wordml" w:rsidP="16B55A26" wp14:paraId="19CA7471" wp14:textId="650B355D">
      <w:pPr>
        <w:spacing w:before="240" w:beforeAutospacing="off" w:after="240" w:afterAutospacing="off" w:line="278" w:lineRule="auto"/>
        <w:rPr>
          <w:rFonts w:ascii="Calibri" w:hAnsi="Calibri" w:eastAsia="Calibri" w:cs="Calibri"/>
          <w:b w:val="0"/>
          <w:bCs w:val="0"/>
          <w:i w:val="0"/>
          <w:iCs w:val="0"/>
          <w:noProof w:val="0"/>
          <w:sz w:val="24"/>
          <w:szCs w:val="24"/>
          <w:lang w:val="pl-PL"/>
        </w:rPr>
      </w:pPr>
      <w:r w:rsidRPr="16B55A26" w:rsidR="00E996B0">
        <w:rPr>
          <w:rFonts w:ascii="Calibri" w:hAnsi="Calibri" w:eastAsia="Calibri" w:cs="Calibri"/>
          <w:b w:val="0"/>
          <w:bCs w:val="0"/>
          <w:i w:val="0"/>
          <w:iCs w:val="0"/>
          <w:noProof w:val="0"/>
          <w:sz w:val="24"/>
          <w:szCs w:val="24"/>
          <w:lang w:val="pl-PL"/>
        </w:rPr>
        <w:t>Praktyczne wskazówki dla właścicieli i zarządzających:</w:t>
      </w:r>
    </w:p>
    <w:p xmlns:wp14="http://schemas.microsoft.com/office/word/2010/wordml" w:rsidP="16B55A26" wp14:paraId="1ACB2091" wp14:textId="73C14B8A">
      <w:pPr>
        <w:pStyle w:val="ListParagraph"/>
        <w:numPr>
          <w:ilvl w:val="0"/>
          <w:numId w:val="1"/>
        </w:numPr>
        <w:spacing w:before="0" w:beforeAutospacing="off" w:after="0" w:afterAutospacing="off" w:line="278" w:lineRule="auto"/>
        <w:ind w:left="720" w:hanging="360"/>
        <w:rPr>
          <w:rFonts w:ascii="Calibri" w:hAnsi="Calibri" w:eastAsia="Calibri" w:cs="Calibri"/>
          <w:b w:val="0"/>
          <w:bCs w:val="0"/>
          <w:i w:val="0"/>
          <w:iCs w:val="0"/>
          <w:noProof w:val="0"/>
          <w:sz w:val="24"/>
          <w:szCs w:val="24"/>
          <w:lang w:val="pl-PL"/>
        </w:rPr>
      </w:pPr>
      <w:r w:rsidRPr="16B55A26" w:rsidR="00E996B0">
        <w:rPr>
          <w:rFonts w:ascii="Calibri" w:hAnsi="Calibri" w:eastAsia="Calibri" w:cs="Calibri"/>
          <w:b w:val="0"/>
          <w:bCs w:val="0"/>
          <w:i w:val="0"/>
          <w:iCs w:val="0"/>
          <w:noProof w:val="0"/>
          <w:sz w:val="24"/>
          <w:szCs w:val="24"/>
          <w:lang w:val="pl-PL"/>
        </w:rPr>
        <w:t>analizuj potrzeby pracowników oraz charakter działalności,</w:t>
      </w:r>
    </w:p>
    <w:p xmlns:wp14="http://schemas.microsoft.com/office/word/2010/wordml" w:rsidP="16B55A26" wp14:paraId="2EAA7035" wp14:textId="3E5AC3E6">
      <w:pPr>
        <w:pStyle w:val="ListParagraph"/>
        <w:numPr>
          <w:ilvl w:val="0"/>
          <w:numId w:val="1"/>
        </w:numPr>
        <w:spacing w:before="0" w:beforeAutospacing="off" w:after="0" w:afterAutospacing="off" w:line="278" w:lineRule="auto"/>
        <w:ind w:left="720" w:hanging="360"/>
        <w:rPr>
          <w:rFonts w:ascii="Calibri" w:hAnsi="Calibri" w:eastAsia="Calibri" w:cs="Calibri"/>
          <w:b w:val="0"/>
          <w:bCs w:val="0"/>
          <w:i w:val="0"/>
          <w:iCs w:val="0"/>
          <w:noProof w:val="0"/>
          <w:sz w:val="24"/>
          <w:szCs w:val="24"/>
          <w:lang w:val="pl-PL"/>
        </w:rPr>
      </w:pPr>
      <w:r w:rsidRPr="16B55A26" w:rsidR="00E996B0">
        <w:rPr>
          <w:rFonts w:ascii="Calibri" w:hAnsi="Calibri" w:eastAsia="Calibri" w:cs="Calibri"/>
          <w:b w:val="0"/>
          <w:bCs w:val="0"/>
          <w:i w:val="0"/>
          <w:iCs w:val="0"/>
          <w:noProof w:val="0"/>
          <w:sz w:val="24"/>
          <w:szCs w:val="24"/>
          <w:lang w:val="pl-PL"/>
        </w:rPr>
        <w:t>testuj różne modele elastyczności, takie jak elastyczne grafiki czy równoważny czas pracy,</w:t>
      </w:r>
    </w:p>
    <w:p xmlns:wp14="http://schemas.microsoft.com/office/word/2010/wordml" w:rsidP="16B55A26" wp14:paraId="6B62607F" wp14:textId="1A5D60B1">
      <w:pPr>
        <w:pStyle w:val="ListParagraph"/>
        <w:numPr>
          <w:ilvl w:val="0"/>
          <w:numId w:val="1"/>
        </w:numPr>
        <w:spacing w:before="0" w:beforeAutospacing="off" w:after="0" w:afterAutospacing="off" w:line="278" w:lineRule="auto"/>
        <w:ind w:left="720" w:hanging="360"/>
        <w:rPr>
          <w:rFonts w:ascii="Calibri" w:hAnsi="Calibri" w:eastAsia="Calibri" w:cs="Calibri"/>
          <w:b w:val="0"/>
          <w:bCs w:val="0"/>
          <w:i w:val="0"/>
          <w:iCs w:val="0"/>
          <w:noProof w:val="0"/>
          <w:sz w:val="24"/>
          <w:szCs w:val="24"/>
          <w:lang w:val="pl-PL"/>
        </w:rPr>
      </w:pPr>
      <w:r w:rsidRPr="16B55A26" w:rsidR="00E996B0">
        <w:rPr>
          <w:rFonts w:ascii="Calibri" w:hAnsi="Calibri" w:eastAsia="Calibri" w:cs="Calibri"/>
          <w:b w:val="0"/>
          <w:bCs w:val="0"/>
          <w:i w:val="0"/>
          <w:iCs w:val="0"/>
          <w:noProof w:val="0"/>
          <w:sz w:val="24"/>
          <w:szCs w:val="24"/>
          <w:lang w:val="pl-PL"/>
        </w:rPr>
        <w:t>dbaj o komunikację i integrację zespołu, szczególnie przy pracy zdalnej,</w:t>
      </w:r>
    </w:p>
    <w:p xmlns:wp14="http://schemas.microsoft.com/office/word/2010/wordml" w:rsidP="16B55A26" wp14:paraId="645360B4" wp14:textId="51192753">
      <w:pPr>
        <w:pStyle w:val="ListParagraph"/>
        <w:numPr>
          <w:ilvl w:val="0"/>
          <w:numId w:val="1"/>
        </w:numPr>
        <w:spacing w:before="0" w:beforeAutospacing="off" w:after="0" w:afterAutospacing="off" w:line="278" w:lineRule="auto"/>
        <w:ind w:left="720" w:hanging="360"/>
        <w:rPr>
          <w:rFonts w:ascii="Calibri" w:hAnsi="Calibri" w:eastAsia="Calibri" w:cs="Calibri"/>
          <w:b w:val="0"/>
          <w:bCs w:val="0"/>
          <w:i w:val="0"/>
          <w:iCs w:val="0"/>
          <w:noProof w:val="0"/>
          <w:sz w:val="24"/>
          <w:szCs w:val="24"/>
          <w:lang w:val="pl-PL"/>
        </w:rPr>
      </w:pPr>
      <w:r w:rsidRPr="16B55A26" w:rsidR="00E996B0">
        <w:rPr>
          <w:rFonts w:ascii="Calibri" w:hAnsi="Calibri" w:eastAsia="Calibri" w:cs="Calibri"/>
          <w:b w:val="0"/>
          <w:bCs w:val="0"/>
          <w:i w:val="0"/>
          <w:iCs w:val="0"/>
          <w:noProof w:val="0"/>
          <w:sz w:val="24"/>
          <w:szCs w:val="24"/>
          <w:lang w:val="pl-PL"/>
        </w:rPr>
        <w:t>wdrażaj zmiany stopniowo i monitoruj ich efekty.</w:t>
      </w:r>
    </w:p>
    <w:p w:rsidR="706EF5B4" w:rsidP="5D8181D7" w:rsidRDefault="706EF5B4" w14:paraId="06ADF4B2" w14:textId="6AD516C2">
      <w:pPr>
        <w:spacing w:before="240" w:beforeAutospacing="off" w:after="240" w:afterAutospacing="off" w:line="278" w:lineRule="auto"/>
        <w:rPr>
          <w:rFonts w:ascii="Calibri" w:hAnsi="Calibri" w:eastAsia="Calibri" w:cs="Calibri"/>
          <w:b w:val="0"/>
          <w:bCs w:val="0"/>
          <w:i w:val="0"/>
          <w:iCs w:val="0"/>
          <w:noProof w:val="0"/>
          <w:sz w:val="24"/>
          <w:szCs w:val="24"/>
          <w:lang w:val="pl-PL"/>
        </w:rPr>
      </w:pPr>
      <w:r w:rsidRPr="5D8181D7" w:rsidR="706EF5B4">
        <w:rPr>
          <w:rFonts w:ascii="Calibri" w:hAnsi="Calibri" w:eastAsia="Calibri" w:cs="Calibri"/>
          <w:b w:val="0"/>
          <w:bCs w:val="0"/>
          <w:i w:val="0"/>
          <w:iCs w:val="0"/>
          <w:noProof w:val="0"/>
          <w:sz w:val="24"/>
          <w:szCs w:val="24"/>
          <w:lang w:val="pl-PL"/>
        </w:rPr>
        <w:t>Elastyczni w pracy to nie tylko hasło, ale realna szansa na zwiększenie konkurencyjności, stabilności i satysfakcji pracowników w mniejszych podmiotach zatrudniających.</w:t>
      </w:r>
      <w:r w:rsidRPr="5D8181D7" w:rsidR="7B06B340">
        <w:rPr>
          <w:rFonts w:ascii="Calibri" w:hAnsi="Calibri" w:eastAsia="Calibri" w:cs="Calibri"/>
          <w:b w:val="0"/>
          <w:bCs w:val="0"/>
          <w:i w:val="0"/>
          <w:iCs w:val="0"/>
          <w:noProof w:val="0"/>
          <w:sz w:val="24"/>
          <w:szCs w:val="24"/>
          <w:lang w:val="pl-PL"/>
        </w:rPr>
        <w:t xml:space="preserve"> Więcej informacji dostępnych jest na stronie elastyczni.opole.pl.</w:t>
      </w:r>
    </w:p>
    <w:p xmlns:wp14="http://schemas.microsoft.com/office/word/2010/wordml" w:rsidP="1D855541" wp14:paraId="22447FA7" wp14:textId="268B3DCC">
      <w:pPr>
        <w:spacing w:before="240" w:beforeAutospacing="off" w:after="240" w:afterAutospacing="off" w:line="278" w:lineRule="auto"/>
        <w:rPr>
          <w:rFonts w:ascii="Aptos" w:hAnsi="Aptos" w:eastAsia="Aptos" w:cs="Aptos"/>
          <w:b w:val="0"/>
          <w:bCs w:val="0"/>
          <w:i w:val="0"/>
          <w:iCs w:val="0"/>
          <w:noProof w:val="0"/>
          <w:sz w:val="24"/>
          <w:szCs w:val="24"/>
          <w:lang w:val="pl-PL"/>
        </w:rPr>
      </w:pPr>
      <w:r w:rsidRPr="1D855541" w:rsidR="00E996B0">
        <w:rPr>
          <w:rFonts w:ascii="Calibri" w:hAnsi="Calibri" w:eastAsia="Calibri" w:cs="Calibri"/>
          <w:b w:val="0"/>
          <w:bCs w:val="0"/>
          <w:i w:val="0"/>
          <w:iCs w:val="0"/>
          <w:noProof w:val="0"/>
          <w:sz w:val="24"/>
          <w:szCs w:val="24"/>
          <w:lang w:val="pl-PL"/>
        </w:rPr>
        <w:t xml:space="preserve"> </w:t>
      </w:r>
    </w:p>
    <w:p xmlns:wp14="http://schemas.microsoft.com/office/word/2010/wordml" wp14:paraId="57375426" wp14:textId="7D9F48BD"/>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2c7a66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133B15"/>
    <w:rsid w:val="00E996B0"/>
    <w:rsid w:val="16B55A26"/>
    <w:rsid w:val="1D855541"/>
    <w:rsid w:val="3C133B15"/>
    <w:rsid w:val="5D8181D7"/>
    <w:rsid w:val="6265B18E"/>
    <w:rsid w:val="69807540"/>
    <w:rsid w:val="706EF5B4"/>
    <w:rsid w:val="7609D47F"/>
    <w:rsid w:val="78C58F10"/>
    <w:rsid w:val="7B06B3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33B15"/>
  <w15:chartTrackingRefBased/>
  <w15:docId w15:val="{60993BF1-56C2-42D4-9FBF-5B95623340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16B55A2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png" Id="rId865082279" /><Relationship Type="http://schemas.openxmlformats.org/officeDocument/2006/relationships/customXml" Target="../customXml/item3.xml" Id="rId865082282" /><Relationship Type="http://schemas.openxmlformats.org/officeDocument/2006/relationships/webSettings" Target="webSettings.xml" Id="rId3" /><Relationship Type="http://schemas.openxmlformats.org/officeDocument/2006/relationships/customXml" Target="../customXml/item2.xml" Id="rId865082281"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numbering" Target="numbering.xml" Id="R81e76ca76b544dc7" /><Relationship Type="http://schemas.openxmlformats.org/officeDocument/2006/relationships/customXml" Target="../customXml/item1.xml" Id="rId865082280"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4F90B94B55EF4BAB09D177F3267CEB" ma:contentTypeVersion="18" ma:contentTypeDescription="Utwórz nowy dokument." ma:contentTypeScope="" ma:versionID="f7795889d4b161a0da985bf0072d83c5">
  <xsd:schema xmlns:xsd="http://www.w3.org/2001/XMLSchema" xmlns:xs="http://www.w3.org/2001/XMLSchema" xmlns:p="http://schemas.microsoft.com/office/2006/metadata/properties" xmlns:ns2="9b030908-2f0c-490c-a84e-87ebfbc14da8" xmlns:ns3="8ff3460e-ceb6-4c9b-bbc3-964d67995fd0" targetNamespace="http://schemas.microsoft.com/office/2006/metadata/properties" ma:root="true" ma:fieldsID="9a7efbce063598872f6da34dd87ea74d" ns2:_="" ns3:_="">
    <xsd:import namespace="9b030908-2f0c-490c-a84e-87ebfbc14da8"/>
    <xsd:import namespace="8ff3460e-ceb6-4c9b-bbc3-964d67995f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a" minOccurs="0"/>
                <xsd:element ref="ns2:MediaServiceObjectDetectorVersions" minOccurs="0"/>
                <xsd:element ref="ns2:MediaServiceSystemTag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30908-2f0c-490c-a84e-87ebfbc14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data" ma:index="21" nillable="true" ma:displayName="data" ma:format="DateTime" ma:internalName="data">
      <xsd:simpleType>
        <xsd:restriction base="dms:DateTim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f3460e-ceb6-4c9b-bbc3-964d67995fd0"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a xmlns="9b030908-2f0c-490c-a84e-87ebfbc14da8" xsi:nil="true"/>
  </documentManagement>
</p:properties>
</file>

<file path=customXml/itemProps1.xml><?xml version="1.0" encoding="utf-8"?>
<ds:datastoreItem xmlns:ds="http://schemas.openxmlformats.org/officeDocument/2006/customXml" ds:itemID="{2E26C639-E8F2-475D-A6E5-575F3E2BED3F}"/>
</file>

<file path=customXml/itemProps2.xml><?xml version="1.0" encoding="utf-8"?>
<ds:datastoreItem xmlns:ds="http://schemas.openxmlformats.org/officeDocument/2006/customXml" ds:itemID="{67CA1CFF-BC46-40F5-AE8A-9B1A28BCFC77}"/>
</file>

<file path=customXml/itemProps3.xml><?xml version="1.0" encoding="utf-8"?>
<ds:datastoreItem xmlns:ds="http://schemas.openxmlformats.org/officeDocument/2006/customXml" ds:itemID="{8117D2B1-EEDE-40C3-BF79-10F08CDDC4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Aleksandra Jabłońska</dc:creator>
  <keywords/>
  <dc:description/>
  <lastModifiedBy>Aleksandra Jabłońska</lastModifiedBy>
  <dcterms:created xsi:type="dcterms:W3CDTF">2026-04-08T08:01:07.0000000Z</dcterms:created>
  <dcterms:modified xsi:type="dcterms:W3CDTF">2026-04-21T07:59:38.7721481Z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0x010100F74F90B94B55EF4BAB09D177F3267CEB</vt:lpwstr>
  </property>
</Properties>
</file>