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5B" w:rsidRPr="00190468" w:rsidRDefault="00EC595B" w:rsidP="00EC595B">
      <w:pPr>
        <w:pStyle w:val="Akapitzlist"/>
        <w:spacing w:before="0" w:beforeAutospacing="0" w:after="0" w:afterAutospacing="0" w:line="260" w:lineRule="atLeast"/>
        <w:jc w:val="center"/>
        <w:rPr>
          <w:rFonts w:ascii="Calibri" w:hAnsi="Calibri"/>
        </w:rPr>
      </w:pPr>
    </w:p>
    <w:p w:rsidR="00EC595B" w:rsidRPr="00190468" w:rsidRDefault="00EC595B" w:rsidP="00EC595B">
      <w:pPr>
        <w:pStyle w:val="Akapitzlist"/>
        <w:spacing w:before="0" w:beforeAutospacing="0" w:after="0" w:afterAutospacing="0" w:line="260" w:lineRule="atLeast"/>
        <w:jc w:val="center"/>
        <w:rPr>
          <w:rFonts w:ascii="Calibri" w:hAnsi="Calibri"/>
        </w:rPr>
      </w:pPr>
    </w:p>
    <w:p w:rsidR="00EC595B" w:rsidRPr="00190468" w:rsidRDefault="00EC595B" w:rsidP="00EC595B">
      <w:pPr>
        <w:pStyle w:val="Akapitzlist"/>
        <w:spacing w:before="0" w:beforeAutospacing="0" w:after="0" w:afterAutospacing="0" w:line="260" w:lineRule="atLeast"/>
        <w:jc w:val="center"/>
        <w:rPr>
          <w:rFonts w:ascii="Calibri" w:hAnsi="Calibri"/>
        </w:rPr>
      </w:pPr>
      <w:r w:rsidRPr="00190468">
        <w:rPr>
          <w:b/>
        </w:rPr>
        <w:t>Szanowni Państwo</w:t>
      </w:r>
    </w:p>
    <w:p w:rsidR="00EC595B" w:rsidRPr="00190468" w:rsidRDefault="00EC595B" w:rsidP="00EC595B">
      <w:pPr>
        <w:spacing w:line="360" w:lineRule="auto"/>
        <w:ind w:firstLine="708"/>
        <w:jc w:val="both"/>
      </w:pPr>
    </w:p>
    <w:p w:rsidR="00FC6908" w:rsidRPr="00190468" w:rsidRDefault="00EC595B" w:rsidP="00EC595B">
      <w:pPr>
        <w:spacing w:line="360" w:lineRule="auto"/>
        <w:ind w:firstLine="708"/>
        <w:jc w:val="both"/>
      </w:pPr>
      <w:r w:rsidRPr="001904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2567305</wp:posOffset>
            </wp:positionV>
            <wp:extent cx="2352675" cy="1485900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908" w:rsidRPr="00190468">
        <w:t xml:space="preserve">Rzecznik Praw Obywatelskich zwrócił się do resortu edukacji z wnioskiem </w:t>
      </w:r>
      <w:r w:rsidRPr="00190468">
        <w:br/>
      </w:r>
      <w:r w:rsidR="00FC6908" w:rsidRPr="00190468">
        <w:t xml:space="preserve">o wprowadzenie do </w:t>
      </w:r>
      <w:proofErr w:type="spellStart"/>
      <w:r w:rsidR="00FC6908" w:rsidRPr="00190468">
        <w:t>szkół</w:t>
      </w:r>
      <w:proofErr w:type="spellEnd"/>
      <w:r w:rsidR="00FC6908" w:rsidRPr="00190468">
        <w:t xml:space="preserve"> i przedszkoli specjalnego programu zajęć na temat zmian klimatycznych i sposobów przeciwdziałania ich skutkom. Bo</w:t>
      </w:r>
      <w:r w:rsidR="00FC6908" w:rsidRPr="00190468">
        <w:rPr>
          <w:rStyle w:val="Uwydatnienie"/>
        </w:rPr>
        <w:t xml:space="preserve"> </w:t>
      </w:r>
      <w:r w:rsidR="00FC6908" w:rsidRPr="00190468">
        <w:t xml:space="preserve">zmiany klimatu </w:t>
      </w:r>
      <w:r w:rsidR="00154149" w:rsidRPr="00190468">
        <w:br/>
      </w:r>
      <w:r w:rsidR="00FC6908" w:rsidRPr="00190468">
        <w:t xml:space="preserve">są rzeczywistością: wzrastają temperatury, zmieniają się rozkłady opadów, topnieją lodowce, wzrasta średni poziom mórz </w:t>
      </w:r>
      <w:r w:rsidRPr="00190468">
        <w:t xml:space="preserve">i oceanów </w:t>
      </w:r>
      <w:r w:rsidR="00FC6908" w:rsidRPr="00190468">
        <w:t>na świecie. Wyzwaniem czasu jest uzyskiwanie energii z innych źródeł</w:t>
      </w:r>
      <w:r w:rsidRPr="00190468">
        <w:t xml:space="preserve"> niż nieodnawialne zasoby ziemi takie</w:t>
      </w:r>
      <w:r w:rsidR="00FC6908" w:rsidRPr="00190468">
        <w:t xml:space="preserve"> jak gaz, węgiel czy ropa. Odnawialne źródła energii (OZE) są całkowicie ekologiczne i wykorzystują naturalne warunki atmosferyczne lub geologiczne Ziemi. Powstają dzięki zjawiskom naturalnym, takim jak wiatr, słońce, fale morskie czy ciepło ziemi. W niedługim czasie, kiedy zabraknie surowców nieodnawialnych, będzie </w:t>
      </w:r>
      <w:r w:rsidR="00154149" w:rsidRPr="00190468">
        <w:br/>
      </w:r>
      <w:r w:rsidR="00FC6908" w:rsidRPr="00190468">
        <w:t>to jedyne źródło energii na Ziemi.</w:t>
      </w:r>
      <w:r w:rsidRPr="00190468">
        <w:rPr>
          <w:noProof/>
          <w:sz w:val="28"/>
          <w:szCs w:val="28"/>
        </w:rPr>
        <w:t xml:space="preserve"> </w:t>
      </w:r>
    </w:p>
    <w:p w:rsidR="00FC6908" w:rsidRPr="00190468" w:rsidRDefault="00EC595B" w:rsidP="00EC595B">
      <w:pPr>
        <w:spacing w:line="360" w:lineRule="auto"/>
        <w:jc w:val="both"/>
      </w:pPr>
      <w:r w:rsidRPr="00190468">
        <w:tab/>
      </w:r>
      <w:r w:rsidR="00FC6908" w:rsidRPr="00190468">
        <w:t xml:space="preserve">Zachęcamy Państwa do podnoszenia świadomości dzieci i </w:t>
      </w:r>
      <w:r w:rsidRPr="00190468">
        <w:t>po</w:t>
      </w:r>
      <w:r w:rsidR="00FC6908" w:rsidRPr="00190468">
        <w:t xml:space="preserve">szerzenia ich wiedzy </w:t>
      </w:r>
      <w:r w:rsidRPr="00190468">
        <w:br/>
      </w:r>
      <w:r w:rsidR="00FC6908" w:rsidRPr="00190468">
        <w:t xml:space="preserve">w tym zakresie. A jako podsumowanie </w:t>
      </w:r>
      <w:r w:rsidRPr="00190468">
        <w:t>zajęć</w:t>
      </w:r>
      <w:r w:rsidR="00154149" w:rsidRPr="00190468">
        <w:t xml:space="preserve"> przedszkolnych</w:t>
      </w:r>
      <w:r w:rsidRPr="00190468">
        <w:t xml:space="preserve">, zapraszamy do udziału </w:t>
      </w:r>
      <w:r w:rsidR="00154149" w:rsidRPr="00190468">
        <w:br/>
      </w:r>
      <w:r w:rsidRPr="00190468">
        <w:t>w k</w:t>
      </w:r>
      <w:r w:rsidR="00FC6908" w:rsidRPr="00190468">
        <w:t>onkurs</w:t>
      </w:r>
      <w:r w:rsidRPr="00190468">
        <w:t>ie</w:t>
      </w:r>
      <w:r w:rsidR="00FC6908" w:rsidRPr="00190468">
        <w:t xml:space="preserve"> plastycznym </w:t>
      </w:r>
      <w:r w:rsidRPr="00190468">
        <w:rPr>
          <w:b/>
        </w:rPr>
        <w:t xml:space="preserve">„Nasza przyszłość - odnawialne źródła energii </w:t>
      </w:r>
      <w:r w:rsidRPr="00190468">
        <w:rPr>
          <w:b/>
        </w:rPr>
        <w:br/>
        <w:t xml:space="preserve">w moim regionie” </w:t>
      </w:r>
      <w:r w:rsidR="00154149" w:rsidRPr="00190468">
        <w:t xml:space="preserve"> oraz</w:t>
      </w:r>
      <w:r w:rsidRPr="00190468">
        <w:t xml:space="preserve"> teatralnym - </w:t>
      </w:r>
      <w:r w:rsidRPr="00190468">
        <w:rPr>
          <w:b/>
        </w:rPr>
        <w:t>„Ekologia w kadrze”</w:t>
      </w:r>
      <w:r w:rsidR="00154149" w:rsidRPr="00190468">
        <w:rPr>
          <w:b/>
        </w:rPr>
        <w:t>.</w:t>
      </w:r>
    </w:p>
    <w:p w:rsidR="00190468" w:rsidRPr="00190468" w:rsidRDefault="00190468" w:rsidP="00EC595B">
      <w:pPr>
        <w:spacing w:line="360" w:lineRule="auto"/>
        <w:jc w:val="both"/>
        <w:rPr>
          <w:rStyle w:val="st"/>
        </w:rPr>
      </w:pPr>
    </w:p>
    <w:p w:rsidR="00190468" w:rsidRPr="00190468" w:rsidRDefault="00190468" w:rsidP="00190468">
      <w:pPr>
        <w:spacing w:line="360" w:lineRule="auto"/>
        <w:jc w:val="both"/>
      </w:pPr>
      <w:r w:rsidRPr="00190468">
        <w:rPr>
          <w:rStyle w:val="st"/>
        </w:rPr>
        <w:tab/>
        <w:t xml:space="preserve">Konkursy odbywają się w ramach projektu </w:t>
      </w:r>
      <w:r w:rsidRPr="00190468">
        <w:rPr>
          <w:rStyle w:val="st"/>
          <w:b/>
          <w:i/>
        </w:rPr>
        <w:t xml:space="preserve">Od przedszkolaka do inżyniera, </w:t>
      </w:r>
      <w:r w:rsidRPr="00190468">
        <w:rPr>
          <w:rStyle w:val="st"/>
          <w:b/>
          <w:i/>
        </w:rPr>
        <w:br/>
      </w:r>
      <w:r w:rsidRPr="00190468">
        <w:rPr>
          <w:rStyle w:val="st"/>
          <w:i/>
        </w:rPr>
        <w:t>a</w:t>
      </w:r>
      <w:r w:rsidRPr="00190468">
        <w:rPr>
          <w:rStyle w:val="st"/>
        </w:rPr>
        <w:t xml:space="preserve"> ich organizatorami są: Przedszkole Publiczne nr 25 w Opolu, Zespół Szkół Elektrycznych im. T. Kościuszki w Opolu oraz PGE Energia Odnawialna S.A. Honorowy patronat objęli: Prezydent Miasta Opola Pan Arkadiusz Wiśniewski oraz Opolski Kurator Oświaty </w:t>
      </w:r>
      <w:r w:rsidR="00615B16">
        <w:rPr>
          <w:rStyle w:val="st"/>
        </w:rPr>
        <w:br/>
      </w:r>
      <w:r w:rsidRPr="00190468">
        <w:rPr>
          <w:rStyle w:val="st"/>
        </w:rPr>
        <w:t xml:space="preserve">Pan Michał </w:t>
      </w:r>
      <w:proofErr w:type="spellStart"/>
      <w:r w:rsidRPr="00190468">
        <w:rPr>
          <w:rStyle w:val="st"/>
        </w:rPr>
        <w:t>Siek</w:t>
      </w:r>
      <w:proofErr w:type="spellEnd"/>
      <w:r w:rsidRPr="00190468">
        <w:rPr>
          <w:rStyle w:val="st"/>
        </w:rPr>
        <w:t>.</w:t>
      </w:r>
    </w:p>
    <w:p w:rsidR="00FC6908" w:rsidRPr="00190468" w:rsidRDefault="00FC6908" w:rsidP="00EC595B">
      <w:pPr>
        <w:spacing w:line="360" w:lineRule="auto"/>
        <w:jc w:val="both"/>
      </w:pPr>
      <w:r w:rsidRPr="00190468">
        <w:rPr>
          <w:rStyle w:val="st"/>
        </w:rPr>
        <w:t xml:space="preserve">Szczegóły Konkursów </w:t>
      </w:r>
      <w:r w:rsidR="00EC595B" w:rsidRPr="00190468">
        <w:rPr>
          <w:rStyle w:val="st"/>
        </w:rPr>
        <w:t xml:space="preserve">znajdą Państwo </w:t>
      </w:r>
      <w:r w:rsidRPr="00190468">
        <w:rPr>
          <w:rStyle w:val="st"/>
        </w:rPr>
        <w:t>w załączonych regulaminach.</w:t>
      </w:r>
    </w:p>
    <w:p w:rsidR="00FC6908" w:rsidRPr="00190468" w:rsidRDefault="00190468" w:rsidP="00FC6908">
      <w:pPr>
        <w:rPr>
          <w:rFonts w:ascii="Calibri" w:eastAsia="Times New Roman" w:hAnsi="Calibri"/>
        </w:rPr>
      </w:pPr>
      <w:r w:rsidRPr="00190468">
        <w:rPr>
          <w:rStyle w:val="Pogrubienie"/>
          <w:rFonts w:eastAsia="Times New Roman"/>
        </w:rPr>
        <w:br/>
      </w:r>
      <w:r w:rsidR="00FC6908" w:rsidRPr="00190468">
        <w:rPr>
          <w:rStyle w:val="Pogrubienie"/>
          <w:rFonts w:eastAsia="Times New Roman"/>
        </w:rPr>
        <w:t xml:space="preserve">Ewa </w:t>
      </w:r>
      <w:proofErr w:type="spellStart"/>
      <w:r w:rsidR="00FC6908" w:rsidRPr="00190468">
        <w:rPr>
          <w:rStyle w:val="Pogrubienie"/>
          <w:rFonts w:eastAsia="Times New Roman"/>
        </w:rPr>
        <w:t>Dęga</w:t>
      </w:r>
      <w:proofErr w:type="spellEnd"/>
    </w:p>
    <w:p w:rsidR="00FC6908" w:rsidRPr="00190468" w:rsidRDefault="00FC6908" w:rsidP="00FC6908">
      <w:pPr>
        <w:rPr>
          <w:rFonts w:ascii="Calibri" w:eastAsia="Times New Roman" w:hAnsi="Calibri"/>
        </w:rPr>
      </w:pPr>
      <w:r w:rsidRPr="00190468">
        <w:rPr>
          <w:rFonts w:eastAsia="Times New Roman"/>
        </w:rPr>
        <w:t>Dyrektor</w:t>
      </w:r>
      <w:r w:rsidR="00154149" w:rsidRPr="00190468">
        <w:rPr>
          <w:rFonts w:eastAsia="Times New Roman"/>
        </w:rPr>
        <w:t xml:space="preserve"> </w:t>
      </w:r>
      <w:r w:rsidRPr="00190468">
        <w:rPr>
          <w:rFonts w:eastAsia="Times New Roman"/>
        </w:rPr>
        <w:t>Przedszkol</w:t>
      </w:r>
      <w:r w:rsidR="00154149" w:rsidRPr="00190468">
        <w:rPr>
          <w:rFonts w:eastAsia="Times New Roman"/>
        </w:rPr>
        <w:t>a</w:t>
      </w:r>
      <w:r w:rsidRPr="00190468">
        <w:rPr>
          <w:rFonts w:eastAsia="Times New Roman"/>
        </w:rPr>
        <w:t xml:space="preserve"> Publiczne</w:t>
      </w:r>
      <w:r w:rsidR="00154149" w:rsidRPr="00190468">
        <w:rPr>
          <w:rFonts w:eastAsia="Times New Roman"/>
        </w:rPr>
        <w:t>go</w:t>
      </w:r>
      <w:r w:rsidRPr="00190468">
        <w:rPr>
          <w:rFonts w:eastAsia="Times New Roman"/>
        </w:rPr>
        <w:t xml:space="preserve"> nr 25</w:t>
      </w:r>
      <w:r w:rsidR="00154149" w:rsidRPr="00190468">
        <w:rPr>
          <w:rFonts w:eastAsia="Times New Roman"/>
        </w:rPr>
        <w:t xml:space="preserve"> w Opolu</w:t>
      </w:r>
    </w:p>
    <w:p w:rsidR="00FC6908" w:rsidRPr="00190468" w:rsidRDefault="00154149" w:rsidP="00154149">
      <w:pPr>
        <w:rPr>
          <w:rFonts w:ascii="Calibri" w:eastAsia="Times New Roman" w:hAnsi="Calibri"/>
        </w:rPr>
      </w:pPr>
      <w:r w:rsidRPr="00190468">
        <w:rPr>
          <w:rFonts w:eastAsia="Times New Roman"/>
        </w:rPr>
        <w:t>45-056 Opole, Pl. Teatralny 14</w:t>
      </w:r>
      <w:r w:rsidRPr="00190468">
        <w:rPr>
          <w:rFonts w:eastAsia="Times New Roman"/>
        </w:rPr>
        <w:br/>
      </w:r>
      <w:r w:rsidR="00FC6908" w:rsidRPr="00190468">
        <w:rPr>
          <w:rFonts w:eastAsia="Times New Roman"/>
        </w:rPr>
        <w:t>Tel. +48 77 45 36</w:t>
      </w:r>
      <w:r w:rsidRPr="00190468">
        <w:rPr>
          <w:rFonts w:eastAsia="Times New Roman"/>
        </w:rPr>
        <w:t> </w:t>
      </w:r>
      <w:r w:rsidR="00FC6908" w:rsidRPr="00190468">
        <w:rPr>
          <w:rFonts w:eastAsia="Times New Roman"/>
        </w:rPr>
        <w:t>286</w:t>
      </w:r>
      <w:r w:rsidRPr="00190468">
        <w:rPr>
          <w:rFonts w:eastAsia="Times New Roman"/>
        </w:rPr>
        <w:br/>
        <w:t xml:space="preserve">  </w:t>
      </w:r>
      <w:r w:rsidR="00FC6908" w:rsidRPr="00190468">
        <w:rPr>
          <w:rFonts w:eastAsia="Times New Roman"/>
        </w:rPr>
        <w:t>     +48 77 44 69 578</w:t>
      </w:r>
    </w:p>
    <w:p w:rsidR="00FC6908" w:rsidRPr="00190468" w:rsidRDefault="00FC6908" w:rsidP="00154149">
      <w:pPr>
        <w:rPr>
          <w:rFonts w:ascii="Calibri" w:eastAsia="Times New Roman" w:hAnsi="Calibri"/>
          <w:lang w:val="it-CH"/>
        </w:rPr>
      </w:pPr>
      <w:r w:rsidRPr="00190468">
        <w:rPr>
          <w:rFonts w:eastAsia="Times New Roman"/>
          <w:lang w:val="it-CH"/>
        </w:rPr>
        <w:t>E-mail: dyrektor@pp25.eu </w:t>
      </w:r>
    </w:p>
    <w:p w:rsidR="00FC6908" w:rsidRPr="00190468" w:rsidRDefault="00154149" w:rsidP="00154149">
      <w:pPr>
        <w:rPr>
          <w:rFonts w:ascii="Calibri" w:eastAsia="Times New Roman" w:hAnsi="Calibri"/>
        </w:rPr>
      </w:pPr>
      <w:r w:rsidRPr="00190468">
        <w:t>WWW</w:t>
      </w:r>
      <w:r w:rsidR="003341CC">
        <w:t>:</w:t>
      </w:r>
      <w:r w:rsidRPr="00190468">
        <w:t xml:space="preserve"> </w:t>
      </w:r>
      <w:r w:rsidR="00FC6908" w:rsidRPr="00190468">
        <w:rPr>
          <w:rFonts w:eastAsia="Times New Roman"/>
        </w:rPr>
        <w:t>www.pp25.eu</w:t>
      </w:r>
    </w:p>
    <w:p w:rsidR="00FC6908" w:rsidRPr="00190468" w:rsidRDefault="00FC6908" w:rsidP="00154149">
      <w:pPr>
        <w:rPr>
          <w:rFonts w:ascii="Calibri" w:eastAsia="Times New Roman" w:hAnsi="Calibri"/>
        </w:rPr>
      </w:pPr>
      <w:r w:rsidRPr="00190468">
        <w:rPr>
          <w:rFonts w:ascii="Calibri" w:eastAsia="Times New Roman" w:hAnsi="Calibri"/>
        </w:rPr>
        <w:t> </w:t>
      </w:r>
    </w:p>
    <w:sectPr w:rsidR="00FC6908" w:rsidRPr="00190468" w:rsidSect="00C1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6908"/>
    <w:rsid w:val="00154149"/>
    <w:rsid w:val="00190468"/>
    <w:rsid w:val="003341CC"/>
    <w:rsid w:val="00615B16"/>
    <w:rsid w:val="00680B74"/>
    <w:rsid w:val="00990E8F"/>
    <w:rsid w:val="00C063C9"/>
    <w:rsid w:val="00C10EA7"/>
    <w:rsid w:val="00E56479"/>
    <w:rsid w:val="00EC595B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69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6908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FC6908"/>
  </w:style>
  <w:style w:type="character" w:styleId="Uwydatnienie">
    <w:name w:val="Emphasis"/>
    <w:basedOn w:val="Domylnaczcionkaakapitu"/>
    <w:uiPriority w:val="20"/>
    <w:qFormat/>
    <w:rsid w:val="00FC6908"/>
    <w:rPr>
      <w:i/>
      <w:iCs/>
    </w:rPr>
  </w:style>
  <w:style w:type="character" w:styleId="Pogrubienie">
    <w:name w:val="Strong"/>
    <w:basedOn w:val="Domylnaczcionkaakapitu"/>
    <w:uiPriority w:val="22"/>
    <w:qFormat/>
    <w:rsid w:val="00FC69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2020-02-03T21:59:00Z</dcterms:created>
  <dcterms:modified xsi:type="dcterms:W3CDTF">2020-02-06T20:19:00Z</dcterms:modified>
</cp:coreProperties>
</file>